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FA3E" w14:textId="17A066C5" w:rsidR="00722340" w:rsidRDefault="00722340" w:rsidP="00722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</w:t>
      </w:r>
      <w:r>
        <w:rPr>
          <w:rFonts w:ascii="Times New Roman" w:hAnsi="Times New Roman"/>
          <w:sz w:val="24"/>
          <w:szCs w:val="24"/>
        </w:rPr>
        <w:t>T – GEOGRAFIA –</w:t>
      </w:r>
      <w:r>
        <w:rPr>
          <w:rFonts w:ascii="Times New Roman" w:hAnsi="Times New Roman"/>
          <w:sz w:val="24"/>
          <w:szCs w:val="24"/>
        </w:rPr>
        <w:t xml:space="preserve"> KLASA</w:t>
      </w:r>
      <w:r>
        <w:rPr>
          <w:rFonts w:ascii="Times New Roman" w:hAnsi="Times New Roman"/>
          <w:sz w:val="24"/>
          <w:szCs w:val="24"/>
        </w:rPr>
        <w:t xml:space="preserve"> VII a</w:t>
      </w:r>
    </w:p>
    <w:p w14:paraId="5874DCE3" w14:textId="77777777" w:rsidR="00722340" w:rsidRDefault="00722340" w:rsidP="00722340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6"/>
        <w:gridCol w:w="2258"/>
        <w:gridCol w:w="2660"/>
        <w:gridCol w:w="2612"/>
        <w:gridCol w:w="2339"/>
        <w:gridCol w:w="2329"/>
      </w:tblGrid>
      <w:tr w:rsidR="00722340" w14:paraId="2A0B9648" w14:textId="77777777" w:rsidTr="007223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CB6E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0211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7A3B2E79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22A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0EF578FE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2AE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14:paraId="0483D613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50B849EE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FDB0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14B1" w14:textId="77777777" w:rsidR="00722340" w:rsidRDefault="0072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722340" w14:paraId="7F8419C9" w14:textId="77777777" w:rsidTr="007223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02AE" w14:textId="482CCF51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B5D" w14:textId="6AB5030C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przeciwpowodziowa a występowanie i skutki powodzi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 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ACA" w14:textId="77777777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26D" w14:textId="77777777" w:rsidR="00722340" w:rsidRDefault="00722340" w:rsidP="00722340">
            <w:pPr>
              <w:rPr>
                <w:rFonts w:ascii="Arial" w:hAnsi="Arial" w:cs="Arial"/>
                <w:sz w:val="20"/>
                <w:szCs w:val="20"/>
              </w:rPr>
            </w:pPr>
            <w:r w:rsidRPr="000F6ECF">
              <w:rPr>
                <w:rFonts w:ascii="Arial" w:hAnsi="Arial" w:cs="Arial"/>
                <w:sz w:val="20"/>
                <w:szCs w:val="20"/>
              </w:rPr>
              <w:t>Ćw.</w:t>
            </w:r>
            <w:r>
              <w:rPr>
                <w:rFonts w:ascii="Arial" w:hAnsi="Arial" w:cs="Arial"/>
                <w:sz w:val="20"/>
                <w:szCs w:val="20"/>
              </w:rPr>
              <w:t>1,2,3 str. 104</w:t>
            </w:r>
          </w:p>
          <w:p w14:paraId="4A4CAD08" w14:textId="77777777" w:rsidR="00722340" w:rsidRDefault="00722340" w:rsidP="00722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chętnych ćw. 4 str. 105</w:t>
            </w:r>
          </w:p>
          <w:p w14:paraId="4F2428E6" w14:textId="77777777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BCD" w14:textId="77777777" w:rsidR="00722340" w:rsidRPr="000E3AD9" w:rsidRDefault="00722340" w:rsidP="00722340">
            <w:pPr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>Przeczytaj uważnie tekst str.</w:t>
            </w:r>
            <w:r>
              <w:rPr>
                <w:rFonts w:ascii="Arial" w:hAnsi="Arial" w:cs="Arial"/>
                <w:sz w:val="20"/>
                <w:szCs w:val="20"/>
              </w:rPr>
              <w:t xml:space="preserve"> 187-189 (u mnie, u was inaczej)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, przeanalizuj mapy</w:t>
            </w:r>
            <w:r>
              <w:rPr>
                <w:rFonts w:ascii="Arial" w:hAnsi="Arial" w:cs="Arial"/>
                <w:sz w:val="20"/>
                <w:szCs w:val="20"/>
              </w:rPr>
              <w:t xml:space="preserve">, wykresy 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oraz ilustracje.</w:t>
            </w:r>
          </w:p>
          <w:p w14:paraId="5C14E745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>Zwróć uwagę na:</w:t>
            </w:r>
          </w:p>
          <w:p w14:paraId="28F92D11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przyczyny powodzi i miejsca występowania</w:t>
            </w:r>
          </w:p>
          <w:p w14:paraId="7A42A756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skutki powodzi</w:t>
            </w:r>
          </w:p>
          <w:p w14:paraId="6A1A76FD" w14:textId="77777777" w:rsidR="00722340" w:rsidRDefault="00722340" w:rsidP="00722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możliwości zapobiegania powodziom</w:t>
            </w:r>
          </w:p>
          <w:p w14:paraId="3941E083" w14:textId="77777777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CC2" w14:textId="77777777" w:rsidR="00722340" w:rsidRDefault="00722340" w:rsidP="00722340">
            <w:pPr>
              <w:rPr>
                <w:rFonts w:ascii="Arial" w:hAnsi="Arial" w:cs="Arial"/>
                <w:sz w:val="20"/>
                <w:szCs w:val="20"/>
              </w:rPr>
            </w:pPr>
            <w:r w:rsidRPr="000F6ECF">
              <w:rPr>
                <w:rFonts w:ascii="Arial" w:hAnsi="Arial" w:cs="Arial"/>
                <w:sz w:val="20"/>
                <w:szCs w:val="20"/>
              </w:rPr>
              <w:t>Uczeń pozna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2A51D121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-przyczyny i skutki powodzi</w:t>
            </w:r>
          </w:p>
          <w:p w14:paraId="1FD0B0BD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-wymieni obszary najbardziej narażone na niebezpieczeństwo powodzi</w:t>
            </w:r>
          </w:p>
          <w:p w14:paraId="2F4EDD14" w14:textId="2418FCA8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-dowie się, jakie działania są podejmowane w naszym kraju w celu zapobiegania powodziom i łagodzenia ich skutków</w:t>
            </w:r>
          </w:p>
        </w:tc>
      </w:tr>
      <w:tr w:rsidR="00722340" w14:paraId="351F6347" w14:textId="77777777" w:rsidTr="007223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5D7" w14:textId="24FA5012" w:rsidR="00722340" w:rsidRPr="00722340" w:rsidRDefault="00722340" w:rsidP="007223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22340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.05.2020r.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949" w14:textId="30C6CD24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2C1">
              <w:rPr>
                <w:rFonts w:ascii="Arial" w:hAnsi="Arial" w:cs="Arial"/>
                <w:sz w:val="20"/>
                <w:szCs w:val="20"/>
              </w:rPr>
              <w:t xml:space="preserve">Warunki produkcji </w:t>
            </w:r>
            <w:r>
              <w:rPr>
                <w:rFonts w:ascii="Arial" w:hAnsi="Arial" w:cs="Arial"/>
                <w:sz w:val="20"/>
                <w:szCs w:val="20"/>
              </w:rPr>
              <w:t>energii z różnych źródeł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77F" w14:textId="77777777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996" w14:textId="77777777" w:rsidR="00722340" w:rsidRDefault="00722340" w:rsidP="00722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2C1">
              <w:rPr>
                <w:rFonts w:ascii="Arial" w:hAnsi="Arial" w:cs="Arial"/>
                <w:sz w:val="20"/>
                <w:szCs w:val="20"/>
              </w:rPr>
              <w:t xml:space="preserve">Ćw. 1,2,3 </w:t>
            </w:r>
            <w:r>
              <w:rPr>
                <w:rFonts w:ascii="Arial" w:hAnsi="Arial" w:cs="Arial"/>
                <w:sz w:val="20"/>
                <w:szCs w:val="20"/>
              </w:rPr>
              <w:t>str. 106</w:t>
            </w:r>
          </w:p>
          <w:p w14:paraId="4C560BAC" w14:textId="3F9DBDC1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Dla chętnych ćw. 4 str. 107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6B6" w14:textId="77777777" w:rsidR="00722340" w:rsidRPr="000E3AD9" w:rsidRDefault="00722340" w:rsidP="00722340">
            <w:pPr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 xml:space="preserve">Przeczytaj uważnie tekst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podręczniku</w:t>
            </w:r>
            <w:r w:rsidRPr="000E3AD9">
              <w:rPr>
                <w:rFonts w:ascii="Arial" w:hAnsi="Arial" w:cs="Arial"/>
                <w:sz w:val="20"/>
                <w:szCs w:val="20"/>
              </w:rPr>
              <w:t>, przeanalizuj mapy</w:t>
            </w:r>
            <w:r>
              <w:rPr>
                <w:rFonts w:ascii="Arial" w:hAnsi="Arial" w:cs="Arial"/>
                <w:sz w:val="20"/>
                <w:szCs w:val="20"/>
              </w:rPr>
              <w:t xml:space="preserve">, wykresy </w:t>
            </w:r>
            <w:r w:rsidRPr="000E3AD9">
              <w:rPr>
                <w:rFonts w:ascii="Arial" w:hAnsi="Arial" w:cs="Arial"/>
                <w:sz w:val="20"/>
                <w:szCs w:val="20"/>
              </w:rPr>
              <w:t xml:space="preserve"> oraz ilustracje.</w:t>
            </w:r>
          </w:p>
          <w:p w14:paraId="4F3D3A18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AD9">
              <w:rPr>
                <w:rFonts w:ascii="Arial" w:hAnsi="Arial" w:cs="Arial"/>
                <w:sz w:val="20"/>
                <w:szCs w:val="20"/>
              </w:rPr>
              <w:t>Zwróć uwagę na:</w:t>
            </w:r>
          </w:p>
          <w:p w14:paraId="7AEA8CB9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-źródła energii odnawialnej i nieodnawialnej</w:t>
            </w:r>
          </w:p>
          <w:p w14:paraId="13258587" w14:textId="77777777" w:rsidR="00722340" w:rsidRDefault="00722340" w:rsidP="00722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-sposoby produkcji energii w Polsce</w:t>
            </w:r>
          </w:p>
          <w:p w14:paraId="1C0AA998" w14:textId="21804A50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-pozyskiwanie nowych alternatywnych rozwiązań produkcji energii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1A9" w14:textId="77777777" w:rsidR="00722340" w:rsidRDefault="00722340" w:rsidP="00722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2C1">
              <w:rPr>
                <w:rFonts w:ascii="Arial" w:hAnsi="Arial" w:cs="Arial"/>
                <w:sz w:val="20"/>
                <w:szCs w:val="20"/>
              </w:rPr>
              <w:lastRenderedPageBreak/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BA62A0" w14:textId="77777777" w:rsidR="00722340" w:rsidRDefault="00722340" w:rsidP="00722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-dowie się, z jakich źródeł uzyskuje się energię</w:t>
            </w:r>
          </w:p>
          <w:p w14:paraId="756672FB" w14:textId="77777777" w:rsidR="00722340" w:rsidRDefault="00722340" w:rsidP="00722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 czynniki wpływające na rozwój energetyki w woj. Łódzkim i pomorskim</w:t>
            </w:r>
          </w:p>
          <w:p w14:paraId="6018DE92" w14:textId="765605BC" w:rsidR="00722340" w:rsidRDefault="00722340" w:rsidP="0072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-zdobędzie najważniejsze informacje dotyczące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rozwoju energetyki wiatrowej w naszym kraju</w:t>
            </w:r>
          </w:p>
        </w:tc>
      </w:tr>
    </w:tbl>
    <w:p w14:paraId="62A7B15F" w14:textId="77777777" w:rsidR="001A231D" w:rsidRDefault="001A231D"/>
    <w:sectPr w:rsidR="001A231D" w:rsidSect="00722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1"/>
    <w:rsid w:val="001A231D"/>
    <w:rsid w:val="004B4FC1"/>
    <w:rsid w:val="007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6546"/>
  <w15:chartTrackingRefBased/>
  <w15:docId w15:val="{0B3C8FB4-CB92-4A61-B639-2592E0E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Skiba</dc:creator>
  <cp:keywords/>
  <dc:description/>
  <cp:lastModifiedBy>Barbara Skiba</cp:lastModifiedBy>
  <cp:revision>2</cp:revision>
  <dcterms:created xsi:type="dcterms:W3CDTF">2020-05-11T17:02:00Z</dcterms:created>
  <dcterms:modified xsi:type="dcterms:W3CDTF">2020-05-11T17:09:00Z</dcterms:modified>
</cp:coreProperties>
</file>